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D" w:rsidRPr="00D60F58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D2D2D"/>
          <w:spacing w:val="2"/>
          <w:sz w:val="36"/>
          <w:szCs w:val="36"/>
        </w:rPr>
      </w:pPr>
      <w:r w:rsidRPr="00D60F58">
        <w:rPr>
          <w:rFonts w:ascii="Times New Roman" w:hAnsi="Times New Roman" w:cs="Times New Roman"/>
          <w:b/>
          <w:noProof/>
          <w:color w:val="2D2D2D"/>
          <w:spacing w:val="2"/>
          <w:sz w:val="36"/>
          <w:szCs w:val="36"/>
        </w:rPr>
        <w:t>МБДОУ Киевский детский сад № 14 «Зарянка»</w:t>
      </w:r>
    </w:p>
    <w:p w:rsidR="00E21742" w:rsidRDefault="00E21742" w:rsidP="00292DB3">
      <w:pPr>
        <w:spacing w:after="0" w:line="240" w:lineRule="auto"/>
        <w:jc w:val="both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  <w:t xml:space="preserve">    </w:t>
      </w: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  <w:t>Утверждаю:</w:t>
      </w: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  <w:t>Заведующий МБДОУ Киевский д/с</w:t>
      </w: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  <w:t>№ 14 «Зарянка»</w:t>
      </w: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  <w:t>_______Цымбалова О.И.</w:t>
      </w: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</w:p>
    <w:p w:rsidR="00E21742" w:rsidRDefault="00E21742" w:rsidP="00E21742">
      <w:pPr>
        <w:spacing w:after="0" w:line="240" w:lineRule="auto"/>
        <w:jc w:val="right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</w:p>
    <w:p w:rsidR="00E21742" w:rsidRPr="00D60F58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</w:pPr>
      <w:r w:rsidRPr="00D60F58"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  <w:t>ПОЛОЖЕНИЕ</w:t>
      </w:r>
    </w:p>
    <w:p w:rsidR="00E21742" w:rsidRPr="00D60F58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</w:pPr>
      <w:r w:rsidRPr="00D60F58"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  <w:t>о рабочей группе по содействию в формировании доступной среды</w:t>
      </w:r>
    </w:p>
    <w:p w:rsidR="00E21742" w:rsidRPr="00D60F58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</w:pPr>
      <w:r w:rsidRPr="00D60F58"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  <w:t>жизнедеятельности для инвалидов</w:t>
      </w:r>
    </w:p>
    <w:p w:rsidR="00E21742" w:rsidRPr="00D60F58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noProof/>
          <w:color w:val="2D2D2D"/>
          <w:spacing w:val="2"/>
          <w:sz w:val="36"/>
          <w:szCs w:val="36"/>
        </w:rPr>
      </w:pPr>
    </w:p>
    <w:p w:rsidR="00E21742" w:rsidRDefault="00E21742" w:rsidP="00E21742">
      <w:pPr>
        <w:spacing w:after="0" w:line="240" w:lineRule="auto"/>
        <w:jc w:val="center"/>
        <w:rPr>
          <w:rFonts w:ascii="Times New Roman" w:hAnsi="Times New Roman" w:cs="Times New Roman"/>
          <w:noProof/>
          <w:color w:val="2D2D2D"/>
          <w:spacing w:val="2"/>
          <w:sz w:val="24"/>
          <w:szCs w:val="24"/>
        </w:rPr>
      </w:pPr>
    </w:p>
    <w:p w:rsidR="00E21742" w:rsidRPr="00E21742" w:rsidRDefault="00E21742" w:rsidP="00E2174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Общие положения.</w:t>
      </w:r>
    </w:p>
    <w:p w:rsidR="00513D1D" w:rsidRDefault="00E21742" w:rsidP="00E21742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Рабочая группа муниципального бюджетного дошкольного образовательного учреждения Киевский детский сад № 14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Зарянка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» (далее «Учреждение» по</w:t>
      </w:r>
      <w:r w:rsidR="007C447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содействию в формировании доступной среды для жизнедеятельности</w:t>
      </w:r>
      <w:r w:rsidR="007C447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инвалидов</w:t>
      </w:r>
      <w:r w:rsidR="007C447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(далее – Рабочая группа) является постоянно действующим коллегиальным органом образовательного Учреждения.</w:t>
      </w:r>
      <w:proofErr w:type="gramEnd"/>
    </w:p>
    <w:p w:rsidR="007C447E" w:rsidRDefault="007C447E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1.2.Рабочая группа в своей деятельности руководствуется:</w:t>
      </w:r>
    </w:p>
    <w:p w:rsidR="007C447E" w:rsidRDefault="007C447E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 поручением Министерства труда об исполнении ст. 15 ФЗ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инвалидов»;</w:t>
      </w:r>
    </w:p>
    <w:p w:rsidR="007C447E" w:rsidRDefault="007C447E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другими нормативными правовыми актами, методическими рекомендациями, регламентирующими формирование доступной среды для инвалидов и других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групп населения;</w:t>
      </w:r>
    </w:p>
    <w:p w:rsidR="007C447E" w:rsidRDefault="007C447E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1.3.Решения принятые Рабочей группой в пределах компетенции</w:t>
      </w:r>
      <w:r w:rsidR="00007175">
        <w:rPr>
          <w:rFonts w:ascii="Times New Roman" w:hAnsi="Times New Roman" w:cs="Times New Roman"/>
          <w:color w:val="2D2D2D"/>
          <w:spacing w:val="2"/>
          <w:sz w:val="24"/>
          <w:szCs w:val="24"/>
        </w:rPr>
        <w:t>, доводятся в зависимости от существа вопроса до сведения соответствующих органов и сотрудников Учреждения.</w:t>
      </w:r>
    </w:p>
    <w:p w:rsidR="00007175" w:rsidRDefault="00007175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1.4.Состав Рабочей группы утверждается приказом заведующего Учреждением.</w:t>
      </w:r>
    </w:p>
    <w:p w:rsidR="00007175" w:rsidRDefault="00007175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07175" w:rsidRDefault="00007175" w:rsidP="0000717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Задачи Рабочей группы.</w:t>
      </w:r>
    </w:p>
    <w:p w:rsidR="00007175" w:rsidRDefault="00007175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Основными задачами Рабочей группы являются:</w:t>
      </w:r>
    </w:p>
    <w:p w:rsidR="00007175" w:rsidRDefault="00007175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2.1.Рассмотрение вопросов, связанных с созданием в Учреждении и на прилегающей к нему территории среды жизнедеятельности</w:t>
      </w:r>
      <w:r w:rsidR="00DF7BB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доступной для инвалидов. </w:t>
      </w:r>
    </w:p>
    <w:p w:rsidR="00DF7BBB" w:rsidRDefault="00DF7BBB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2.2.Составление и реализация ежегодных планов мероприятий по обеспечению доступности инвалидов к Учреждению на основании его обследования (далее – ежегодные планы мероприятий).</w:t>
      </w:r>
    </w:p>
    <w:p w:rsidR="00DF7BBB" w:rsidRDefault="00DF7BBB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2.3.Определение первоочередных мероприятий в сфере жизнеобеспечения инвалидов и ходатайства их к исполнению соответствующих органов Администрации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района, руководителям предприятий, учреждений, организаций независимо от форм собственности.</w:t>
      </w:r>
    </w:p>
    <w:p w:rsidR="00DF7BBB" w:rsidRDefault="00DF7BBB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2.4.взаимодействие с организациями, ответственными за создание доступной среды жизнедеятельности для инвалидов.</w:t>
      </w:r>
    </w:p>
    <w:p w:rsidR="00DF7BBB" w:rsidRDefault="00DF7BBB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3. Функции Рабочей группы.</w:t>
      </w:r>
    </w:p>
    <w:p w:rsidR="00DF7BBB" w:rsidRPr="00007175" w:rsidRDefault="00DF7BBB" w:rsidP="00007175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выполнения возложенных задач рабочая группа осуществляет следующие функции:</w:t>
      </w:r>
    </w:p>
    <w:p w:rsidR="00007175" w:rsidRPr="007C447E" w:rsidRDefault="00007175" w:rsidP="007C447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513D1D" w:rsidRPr="00E21742" w:rsidRDefault="00513D1D" w:rsidP="00292DB3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A5115" w:rsidRPr="00BC1C7F" w:rsidRDefault="00CA5115" w:rsidP="00D60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3.1. Рассматривает вопросы, связанные с обеспечением свободного доступа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инвалидов к Учреждению и его территории.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3.2. Определяет первоочередные мероприятия в сфере жизнеобеспечения инвалидов и ходатайствует об  их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60F5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исполнении перед  Администрацией </w:t>
      </w:r>
      <w:proofErr w:type="spellStart"/>
      <w:r w:rsidR="00D60F58">
        <w:rPr>
          <w:rFonts w:ascii="Times New Roman" w:hAnsi="Times New Roman" w:cs="Times New Roman"/>
          <w:color w:val="2D2D2D"/>
          <w:spacing w:val="2"/>
          <w:sz w:val="24"/>
          <w:szCs w:val="24"/>
        </w:rPr>
        <w:t>Кашарского</w:t>
      </w:r>
      <w:proofErr w:type="spellEnd"/>
      <w:r w:rsidR="00D60F5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t>, руководителям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предприятий, учреждений, организаций независимо от форм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собственности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3.3. Взаимодействует с организациями, ответственными за создание доступной среды жизнедеятельности для инвалидов, в соответствии с действующим законодательством.</w:t>
      </w:r>
      <w:r w:rsidRPr="00BC1C7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CA5115" w:rsidRDefault="00CA5115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  <w:r>
        <w:rPr>
          <w:b/>
          <w:color w:val="3C3C3C"/>
          <w:spacing w:val="2"/>
        </w:rPr>
        <w:t>4. Полномочия Рабочей группы</w:t>
      </w:r>
      <w:r>
        <w:rPr>
          <w:color w:val="3C3C3C"/>
          <w:spacing w:val="2"/>
        </w:rPr>
        <w:t xml:space="preserve">                                       </w:t>
      </w:r>
    </w:p>
    <w:p w:rsidR="003265E7" w:rsidRDefault="00CA5115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Pr="00251303">
        <w:rPr>
          <w:color w:val="2D2D2D"/>
          <w:spacing w:val="2"/>
        </w:rPr>
        <w:t>Для решения задач, предусмотренных разделом 2 Положения, Рабочая группа обладает следующими полномочиями:</w:t>
      </w:r>
    </w:p>
    <w:p w:rsidR="00CA5115" w:rsidRPr="0094530B" w:rsidRDefault="003265E7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>4.1. Участвует в проведении проверок за исполнением нори Федерального закона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</w:t>
      </w:r>
      <w:r>
        <w:rPr>
          <w:color w:val="2D2D2D"/>
          <w:spacing w:val="2"/>
        </w:rPr>
        <w:br/>
        <w:t>4.2</w:t>
      </w:r>
      <w:r w:rsidR="00CA5115" w:rsidRPr="00251303">
        <w:rPr>
          <w:color w:val="2D2D2D"/>
          <w:spacing w:val="2"/>
        </w:rPr>
        <w:t>. Анализирует</w:t>
      </w:r>
      <w:r>
        <w:rPr>
          <w:color w:val="2D2D2D"/>
          <w:spacing w:val="2"/>
        </w:rPr>
        <w:t xml:space="preserve"> и обобщает предложения  членов  Рабочей группы </w:t>
      </w:r>
      <w:r w:rsidR="00CA5115" w:rsidRPr="00251303">
        <w:rPr>
          <w:color w:val="2D2D2D"/>
          <w:spacing w:val="2"/>
        </w:rPr>
        <w:t xml:space="preserve"> по вопросам создания д</w:t>
      </w:r>
      <w:r>
        <w:rPr>
          <w:color w:val="2D2D2D"/>
          <w:spacing w:val="2"/>
        </w:rPr>
        <w:t xml:space="preserve">оступной среды </w:t>
      </w:r>
      <w:r w:rsidR="00CA5115" w:rsidRPr="00251303">
        <w:rPr>
          <w:color w:val="2D2D2D"/>
          <w:spacing w:val="2"/>
        </w:rPr>
        <w:t xml:space="preserve"> для инвалидов.</w:t>
      </w:r>
      <w:r w:rsidR="00CA5115" w:rsidRPr="00251303">
        <w:rPr>
          <w:color w:val="2D2D2D"/>
          <w:spacing w:val="2"/>
        </w:rPr>
        <w:br/>
      </w:r>
      <w:r w:rsidR="00CA5115" w:rsidRPr="0040600B">
        <w:rPr>
          <w:color w:val="2D2D2D"/>
          <w:spacing w:val="2"/>
        </w:rPr>
        <w:t xml:space="preserve">4.3. Заслушивает на своих </w:t>
      </w:r>
      <w:r w:rsidR="00CA5115">
        <w:rPr>
          <w:color w:val="2D2D2D"/>
          <w:spacing w:val="2"/>
        </w:rPr>
        <w:t xml:space="preserve">      </w:t>
      </w:r>
      <w:r w:rsidR="00CA5115" w:rsidRPr="0040600B">
        <w:rPr>
          <w:color w:val="2D2D2D"/>
          <w:spacing w:val="2"/>
        </w:rPr>
        <w:t>заседаниях ответственное лицо</w:t>
      </w:r>
      <w:r w:rsidR="00CA5115" w:rsidRPr="0040600B">
        <w:t xml:space="preserve"> по формированию доступной среды</w:t>
      </w:r>
      <w:r w:rsidR="00CA5115">
        <w:t xml:space="preserve"> </w:t>
      </w:r>
      <w:r w:rsidR="00CA5115" w:rsidRPr="0040600B">
        <w:t xml:space="preserve"> для инвалидов и работе</w:t>
      </w:r>
      <w:r w:rsidR="00CA5115">
        <w:t xml:space="preserve">     </w:t>
      </w:r>
      <w:r w:rsidR="00CA5115" w:rsidRPr="0040600B">
        <w:t xml:space="preserve"> с инвалидами </w:t>
      </w:r>
      <w:r w:rsidR="00CA5115">
        <w:t xml:space="preserve">               </w:t>
      </w:r>
      <w:r w:rsidR="00CA5115" w:rsidRPr="0040600B">
        <w:rPr>
          <w:color w:val="2D2D2D"/>
          <w:spacing w:val="2"/>
        </w:rPr>
        <w:t xml:space="preserve"> о</w:t>
      </w:r>
      <w:r>
        <w:rPr>
          <w:color w:val="2D2D2D"/>
          <w:spacing w:val="2"/>
        </w:rPr>
        <w:t>б исполнении мероприятий по организации доступной среды для</w:t>
      </w:r>
      <w:r w:rsidR="00CA5115" w:rsidRPr="00251303">
        <w:rPr>
          <w:color w:val="2D2D2D"/>
          <w:spacing w:val="2"/>
        </w:rPr>
        <w:t xml:space="preserve"> инвалидов.</w:t>
      </w:r>
      <w:r w:rsidR="00CA5115" w:rsidRPr="00251303">
        <w:rPr>
          <w:color w:val="2D2D2D"/>
          <w:spacing w:val="2"/>
        </w:rPr>
        <w:br/>
        <w:t>4.4. Приглашает к участию в работе Рабочей группы экспертов и специалистов.</w:t>
      </w:r>
      <w:r w:rsidR="00CA5115" w:rsidRPr="00251303">
        <w:rPr>
          <w:color w:val="2D2D2D"/>
          <w:spacing w:val="2"/>
        </w:rPr>
        <w:br/>
      </w:r>
    </w:p>
    <w:p w:rsidR="00CA5115" w:rsidRDefault="00CA5115" w:rsidP="00292DB3">
      <w:pPr>
        <w:pStyle w:val="headertext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 </w:t>
      </w:r>
      <w:r>
        <w:rPr>
          <w:b/>
          <w:color w:val="3C3C3C"/>
          <w:spacing w:val="2"/>
        </w:rPr>
        <w:t>5. Организация работы Рабочей группы</w:t>
      </w:r>
      <w:r>
        <w:rPr>
          <w:color w:val="3C3C3C"/>
          <w:spacing w:val="2"/>
        </w:rPr>
        <w:t xml:space="preserve">                               </w:t>
      </w:r>
    </w:p>
    <w:p w:rsidR="003265E7" w:rsidRDefault="00CA5115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0600B">
        <w:rPr>
          <w:color w:val="2D2D2D"/>
          <w:spacing w:val="2"/>
        </w:rPr>
        <w:t xml:space="preserve">5.1.  </w:t>
      </w:r>
      <w:proofErr w:type="gramStart"/>
      <w:r w:rsidRPr="0040600B">
        <w:rPr>
          <w:color w:val="2D2D2D"/>
          <w:spacing w:val="2"/>
        </w:rPr>
        <w:t xml:space="preserve">Рабочую группу возглавляет </w:t>
      </w:r>
      <w:r w:rsidR="003265E7">
        <w:rPr>
          <w:color w:val="2D2D2D"/>
          <w:spacing w:val="2"/>
        </w:rPr>
        <w:t xml:space="preserve">Председатель комиссии, </w:t>
      </w:r>
      <w:r w:rsidRPr="0040600B">
        <w:rPr>
          <w:color w:val="2D2D2D"/>
          <w:spacing w:val="2"/>
        </w:rPr>
        <w:t>ответственное лицо</w:t>
      </w:r>
      <w:r w:rsidRPr="0040600B">
        <w:t xml:space="preserve"> по формированию доступной среды</w:t>
      </w:r>
      <w:r>
        <w:t xml:space="preserve"> </w:t>
      </w:r>
      <w:r w:rsidRPr="0040600B">
        <w:t xml:space="preserve"> для</w:t>
      </w:r>
      <w:r>
        <w:t xml:space="preserve"> инвалидов</w:t>
      </w:r>
      <w:r w:rsidRPr="00251303">
        <w:rPr>
          <w:color w:val="2D2D2D"/>
          <w:spacing w:val="2"/>
        </w:rPr>
        <w:t>, кот</w:t>
      </w:r>
      <w:r>
        <w:rPr>
          <w:color w:val="2D2D2D"/>
          <w:spacing w:val="2"/>
        </w:rPr>
        <w:t xml:space="preserve">орое разрабатывает </w:t>
      </w:r>
      <w:r w:rsidRPr="00251303">
        <w:rPr>
          <w:color w:val="2D2D2D"/>
          <w:spacing w:val="2"/>
        </w:rPr>
        <w:t>план работы Рабочей группы, ведет заседание Рабочей группы, распределяет обязанности между членами Рабочей группы, координирует их деятельность и отвечает за выполнение возл</w:t>
      </w:r>
      <w:r w:rsidR="006027A4">
        <w:rPr>
          <w:color w:val="2D2D2D"/>
          <w:spacing w:val="2"/>
        </w:rPr>
        <w:t>оженных на Рабочую группу задач</w:t>
      </w:r>
      <w:r w:rsidR="006027A4" w:rsidRPr="006027A4">
        <w:rPr>
          <w:color w:val="2D2D2D"/>
          <w:spacing w:val="2"/>
        </w:rPr>
        <w:t xml:space="preserve">; </w:t>
      </w:r>
      <w:r w:rsidR="006027A4">
        <w:rPr>
          <w:rStyle w:val="2Exact"/>
          <w:sz w:val="24"/>
          <w:szCs w:val="24"/>
        </w:rPr>
        <w:t>организовывает проведение инструктажа для</w:t>
      </w:r>
      <w:r w:rsidR="006027A4" w:rsidRPr="006027A4">
        <w:rPr>
          <w:rStyle w:val="2Exact"/>
          <w:sz w:val="24"/>
          <w:szCs w:val="24"/>
        </w:rPr>
        <w:t xml:space="preserve"> сотрудников по вопросам доступности для инвалидов объектов и предоставляемых услу</w:t>
      </w:r>
      <w:r w:rsidR="006027A4">
        <w:rPr>
          <w:rStyle w:val="2Exact"/>
          <w:sz w:val="24"/>
          <w:szCs w:val="24"/>
        </w:rPr>
        <w:t>г.</w:t>
      </w:r>
      <w:proofErr w:type="gramEnd"/>
      <w:r w:rsidRPr="006027A4">
        <w:rPr>
          <w:color w:val="2D2D2D"/>
          <w:spacing w:val="2"/>
        </w:rPr>
        <w:t xml:space="preserve"> </w:t>
      </w:r>
      <w:r w:rsidRPr="00251303">
        <w:rPr>
          <w:color w:val="2D2D2D"/>
          <w:spacing w:val="2"/>
        </w:rPr>
        <w:t xml:space="preserve">В случае </w:t>
      </w:r>
      <w:r>
        <w:rPr>
          <w:color w:val="2D2D2D"/>
          <w:spacing w:val="2"/>
        </w:rPr>
        <w:t xml:space="preserve">его </w:t>
      </w:r>
      <w:r w:rsidRPr="00251303">
        <w:rPr>
          <w:color w:val="2D2D2D"/>
          <w:spacing w:val="2"/>
        </w:rPr>
        <w:t xml:space="preserve">отсутствия </w:t>
      </w:r>
      <w:r>
        <w:rPr>
          <w:color w:val="2D2D2D"/>
          <w:spacing w:val="2"/>
        </w:rPr>
        <w:t xml:space="preserve">заседания проводит заведующий </w:t>
      </w:r>
      <w:r w:rsidRPr="00326F7B">
        <w:rPr>
          <w:color w:val="2D2D2D"/>
          <w:spacing w:val="2"/>
        </w:rPr>
        <w:t>Учреждением.</w:t>
      </w:r>
    </w:p>
    <w:p w:rsidR="00DA1FF2" w:rsidRDefault="00DA1FF2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A1FF2">
        <w:rPr>
          <w:color w:val="2D2D2D"/>
          <w:spacing w:val="2"/>
        </w:rPr>
        <w:t>Члены комиссии:</w:t>
      </w:r>
    </w:p>
    <w:p w:rsidR="00847739" w:rsidRDefault="00DA1FF2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DA1FF2">
        <w:rPr>
          <w:color w:val="2D2D2D"/>
          <w:spacing w:val="2"/>
        </w:rPr>
        <w:t>-</w:t>
      </w:r>
      <w:r w:rsidR="006027A4">
        <w:rPr>
          <w:color w:val="2D2D2D"/>
          <w:spacing w:val="2"/>
        </w:rPr>
        <w:t xml:space="preserve"> </w:t>
      </w:r>
      <w:r w:rsidRPr="00DA1FF2">
        <w:rPr>
          <w:color w:val="2D2D2D"/>
          <w:spacing w:val="2"/>
        </w:rPr>
        <w:t xml:space="preserve">заведующий МБДОУ, </w:t>
      </w:r>
      <w:r w:rsidRPr="00DA1FF2">
        <w:t>ответственный за организацию работы по обеспечению доступности для инвалидов зданий, помещений, зак</w:t>
      </w:r>
      <w:r w:rsidR="00FC3906">
        <w:t>репленной территории Учреждения</w:t>
      </w:r>
      <w:r w:rsidRPr="00DA1FF2">
        <w:t>, оказываемых услуг</w:t>
      </w:r>
      <w:r w:rsidR="00847739" w:rsidRPr="0046110B">
        <w:t>,</w:t>
      </w:r>
      <w:r w:rsidR="0046110B" w:rsidRPr="0046110B">
        <w:t xml:space="preserve"> ответственный за  </w:t>
      </w:r>
      <w:r w:rsidR="0046110B" w:rsidRPr="0046110B">
        <w:rPr>
          <w:rStyle w:val="2Exact"/>
          <w:sz w:val="24"/>
          <w:szCs w:val="24"/>
        </w:rPr>
        <w:t>разработку и предста</w:t>
      </w:r>
      <w:r w:rsidR="00D60F58">
        <w:rPr>
          <w:rStyle w:val="2Exact"/>
          <w:sz w:val="24"/>
          <w:szCs w:val="24"/>
        </w:rPr>
        <w:t xml:space="preserve">вление на утверждение </w:t>
      </w:r>
      <w:r w:rsidR="0046110B" w:rsidRPr="0046110B">
        <w:rPr>
          <w:rStyle w:val="2Exact"/>
          <w:sz w:val="24"/>
          <w:szCs w:val="24"/>
        </w:rPr>
        <w:t xml:space="preserve"> плана-графика оснащения Учреждения и закупки нового оборудования, включая вспомогательные устройства, технические средства адаптации в целях повышения</w:t>
      </w:r>
      <w:r w:rsidR="0046110B" w:rsidRPr="0046110B">
        <w:t xml:space="preserve"> уровня доступности объекта;</w:t>
      </w:r>
      <w:r w:rsidR="0046110B">
        <w:t xml:space="preserve">  за осуществление </w:t>
      </w:r>
      <w:proofErr w:type="gramStart"/>
      <w:r w:rsidR="0046110B">
        <w:t>контроля за</w:t>
      </w:r>
      <w:proofErr w:type="gramEnd"/>
      <w:r w:rsidR="0046110B"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</w:t>
      </w:r>
      <w:r w:rsidR="00841E28">
        <w:t>едвижимого имущества Учреждения;</w:t>
      </w:r>
    </w:p>
    <w:p w:rsidR="00D60F58" w:rsidRDefault="00D60F58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педагоги;</w:t>
      </w:r>
    </w:p>
    <w:p w:rsidR="00D60F58" w:rsidRDefault="00D60F58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представители родителей.</w:t>
      </w:r>
    </w:p>
    <w:p w:rsidR="00D60F58" w:rsidRDefault="00D60F58" w:rsidP="00292DB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A5115" w:rsidRPr="00FC3906" w:rsidRDefault="00CA5115" w:rsidP="00292DB3">
      <w:pPr>
        <w:pStyle w:val="20"/>
        <w:shd w:val="clear" w:color="auto" w:fill="auto"/>
        <w:tabs>
          <w:tab w:val="left" w:pos="168"/>
        </w:tabs>
        <w:spacing w:line="240" w:lineRule="auto"/>
        <w:ind w:firstLine="0"/>
        <w:jc w:val="both"/>
        <w:rPr>
          <w:sz w:val="24"/>
          <w:szCs w:val="24"/>
        </w:rPr>
      </w:pPr>
      <w:r w:rsidRPr="00FC3906">
        <w:rPr>
          <w:color w:val="2D2D2D"/>
          <w:spacing w:val="2"/>
          <w:sz w:val="24"/>
          <w:szCs w:val="24"/>
        </w:rPr>
        <w:t>5.2. Основной формой работы Рабочей группы являются заседания, которые проводятся в соответствии с утвержденным планом, но не реже одного раза в квартал.</w:t>
      </w:r>
      <w:r w:rsidRPr="00FC3906">
        <w:rPr>
          <w:color w:val="2D2D2D"/>
          <w:spacing w:val="2"/>
          <w:sz w:val="24"/>
          <w:szCs w:val="24"/>
        </w:rPr>
        <w:br/>
        <w:t xml:space="preserve">5.3. Повестка дня очередного заседания Рабочей группы формируется секретарем Рабочей группы и утверждается </w:t>
      </w:r>
      <w:proofErr w:type="gramStart"/>
      <w:r w:rsidRPr="00FC3906">
        <w:rPr>
          <w:color w:val="2D2D2D"/>
          <w:spacing w:val="2"/>
          <w:sz w:val="24"/>
          <w:szCs w:val="24"/>
        </w:rPr>
        <w:t>заведующим Учреждения</w:t>
      </w:r>
      <w:proofErr w:type="gramEnd"/>
      <w:r w:rsidRPr="00FC3906">
        <w:rPr>
          <w:color w:val="2D2D2D"/>
          <w:spacing w:val="2"/>
          <w:sz w:val="24"/>
          <w:szCs w:val="24"/>
        </w:rPr>
        <w:t>.</w:t>
      </w:r>
      <w:r w:rsidRPr="00FC3906">
        <w:rPr>
          <w:color w:val="2D2D2D"/>
          <w:spacing w:val="2"/>
          <w:sz w:val="24"/>
          <w:szCs w:val="24"/>
        </w:rPr>
        <w:br/>
        <w:t xml:space="preserve">5.4. Утвержденную повестку дня секретарь Рабочей группы рассылает членам Рабочей группы не </w:t>
      </w:r>
      <w:proofErr w:type="gramStart"/>
      <w:r w:rsidRPr="00FC3906">
        <w:rPr>
          <w:color w:val="2D2D2D"/>
          <w:spacing w:val="2"/>
          <w:sz w:val="24"/>
          <w:szCs w:val="24"/>
        </w:rPr>
        <w:t>позднее</w:t>
      </w:r>
      <w:proofErr w:type="gramEnd"/>
      <w:r w:rsidRPr="00FC3906">
        <w:rPr>
          <w:color w:val="2D2D2D"/>
          <w:spacing w:val="2"/>
          <w:sz w:val="24"/>
          <w:szCs w:val="24"/>
        </w:rPr>
        <w:t xml:space="preserve"> чем за 3 дня до заседания Рабочей группы.</w:t>
      </w:r>
      <w:r w:rsidRPr="00FC3906">
        <w:rPr>
          <w:color w:val="2D2D2D"/>
          <w:spacing w:val="2"/>
          <w:sz w:val="24"/>
          <w:szCs w:val="24"/>
        </w:rPr>
        <w:br/>
        <w:t xml:space="preserve">5.5. Члены Рабочей группы и другие лица,          участвующие в заседании (приглашенные   эксперты, специалисты,  представители        организаций), </w:t>
      </w:r>
      <w:r w:rsidRPr="00FC3906">
        <w:rPr>
          <w:color w:val="2D2D2D"/>
          <w:spacing w:val="2"/>
          <w:sz w:val="24"/>
          <w:szCs w:val="24"/>
        </w:rPr>
        <w:lastRenderedPageBreak/>
        <w:t>регистрируются секретарем Рабочей группы.</w:t>
      </w:r>
      <w:r w:rsidRPr="00FC3906">
        <w:rPr>
          <w:color w:val="2D2D2D"/>
          <w:spacing w:val="2"/>
          <w:sz w:val="24"/>
          <w:szCs w:val="24"/>
        </w:rPr>
        <w:br/>
        <w:t>5.6. Заседание Рабочей группы считается правомочным, если на нем присутствуют более половины от утвержденного состава членов Рабочей группы.</w:t>
      </w:r>
      <w:r w:rsidRPr="00FC3906">
        <w:rPr>
          <w:color w:val="2D2D2D"/>
          <w:spacing w:val="2"/>
          <w:sz w:val="24"/>
          <w:szCs w:val="24"/>
        </w:rPr>
        <w:br/>
        <w:t>5.7. Решение Рабочей группы считается принятым, если за него проголосовало более половины присутствующих на заседании членов Рабочей группы. В случае</w:t>
      </w:r>
      <w:proofErr w:type="gramStart"/>
      <w:r w:rsidRPr="00FC3906">
        <w:rPr>
          <w:color w:val="2D2D2D"/>
          <w:spacing w:val="2"/>
          <w:sz w:val="24"/>
          <w:szCs w:val="24"/>
        </w:rPr>
        <w:t>,</w:t>
      </w:r>
      <w:proofErr w:type="gramEnd"/>
      <w:r w:rsidRPr="00FC3906">
        <w:rPr>
          <w:color w:val="2D2D2D"/>
          <w:spacing w:val="2"/>
          <w:sz w:val="24"/>
          <w:szCs w:val="24"/>
        </w:rPr>
        <w:t xml:space="preserve"> если голоса разделились поровну, голос заведующего Учреждением является решающим.</w:t>
      </w:r>
      <w:r w:rsidRPr="00FC3906">
        <w:rPr>
          <w:color w:val="2D2D2D"/>
          <w:spacing w:val="2"/>
          <w:sz w:val="24"/>
          <w:szCs w:val="24"/>
        </w:rPr>
        <w:br/>
        <w:t xml:space="preserve">5.8. Секретарь Рабочей группы ведет протокол заседаний Рабочей группы, который подписывается ответственным  лицом </w:t>
      </w:r>
      <w:r w:rsidRPr="00FC3906">
        <w:rPr>
          <w:sz w:val="24"/>
          <w:szCs w:val="24"/>
        </w:rPr>
        <w:t xml:space="preserve"> по формированию доступной среды для инвалидов и работе с инвалидами </w:t>
      </w:r>
      <w:r w:rsidRPr="00FC3906">
        <w:rPr>
          <w:color w:val="2D2D2D"/>
          <w:spacing w:val="2"/>
          <w:sz w:val="24"/>
          <w:szCs w:val="24"/>
        </w:rPr>
        <w:t xml:space="preserve">   на заседании Рабочей группы.</w:t>
      </w:r>
      <w:r w:rsidRPr="00FC3906">
        <w:rPr>
          <w:color w:val="2D2D2D"/>
          <w:spacing w:val="2"/>
          <w:sz w:val="24"/>
          <w:szCs w:val="24"/>
        </w:rPr>
        <w:br/>
        <w:t>5.9. Решения Рабочей группы доводятся до сведения заинтересованных лиц Учреждения, в течение трех дней со дня подписания.</w:t>
      </w:r>
      <w:r w:rsidRPr="00FC3906">
        <w:rPr>
          <w:color w:val="2D2D2D"/>
          <w:spacing w:val="2"/>
          <w:sz w:val="24"/>
          <w:szCs w:val="24"/>
        </w:rPr>
        <w:br/>
        <w:t xml:space="preserve">5.10. Контроль над выполнением решений Рабочей группы,  осуществляет </w:t>
      </w:r>
      <w:proofErr w:type="gramStart"/>
      <w:r w:rsidRPr="00FC3906">
        <w:rPr>
          <w:color w:val="2D2D2D"/>
          <w:spacing w:val="2"/>
          <w:sz w:val="24"/>
          <w:szCs w:val="24"/>
        </w:rPr>
        <w:t>заведующий Учреждения</w:t>
      </w:r>
      <w:proofErr w:type="gramEnd"/>
      <w:r w:rsidRPr="00FC3906">
        <w:rPr>
          <w:color w:val="2D2D2D"/>
          <w:spacing w:val="2"/>
          <w:sz w:val="24"/>
          <w:szCs w:val="24"/>
        </w:rPr>
        <w:t>.</w:t>
      </w:r>
    </w:p>
    <w:p w:rsidR="00CA5115" w:rsidRPr="00FC3906" w:rsidRDefault="00CA5115" w:rsidP="00292D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27638" w:rsidRPr="00FC3906" w:rsidRDefault="00D27638" w:rsidP="00292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AEB" w:rsidRPr="00FC3906" w:rsidRDefault="003A7AEB" w:rsidP="00292DB3">
      <w:pPr>
        <w:spacing w:after="0" w:line="240" w:lineRule="auto"/>
        <w:rPr>
          <w:sz w:val="24"/>
          <w:szCs w:val="24"/>
        </w:rPr>
      </w:pPr>
    </w:p>
    <w:sectPr w:rsidR="003A7AEB" w:rsidRPr="00FC3906" w:rsidSect="0088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6A5"/>
    <w:multiLevelType w:val="multilevel"/>
    <w:tmpl w:val="93BA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71D57"/>
    <w:multiLevelType w:val="hybridMultilevel"/>
    <w:tmpl w:val="1BBC4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638"/>
    <w:rsid w:val="00007175"/>
    <w:rsid w:val="00160843"/>
    <w:rsid w:val="001675AB"/>
    <w:rsid w:val="001A3508"/>
    <w:rsid w:val="00292DB3"/>
    <w:rsid w:val="00294E24"/>
    <w:rsid w:val="003265E7"/>
    <w:rsid w:val="00364A78"/>
    <w:rsid w:val="003A7AEB"/>
    <w:rsid w:val="0046110B"/>
    <w:rsid w:val="004F6C79"/>
    <w:rsid w:val="00513D1D"/>
    <w:rsid w:val="006027A4"/>
    <w:rsid w:val="006E13D7"/>
    <w:rsid w:val="007C447E"/>
    <w:rsid w:val="007C7F66"/>
    <w:rsid w:val="00841E28"/>
    <w:rsid w:val="00847739"/>
    <w:rsid w:val="0088163D"/>
    <w:rsid w:val="00884968"/>
    <w:rsid w:val="0093306F"/>
    <w:rsid w:val="00A02773"/>
    <w:rsid w:val="00A16C2F"/>
    <w:rsid w:val="00A833DA"/>
    <w:rsid w:val="00C25423"/>
    <w:rsid w:val="00CA5115"/>
    <w:rsid w:val="00D27638"/>
    <w:rsid w:val="00D60F58"/>
    <w:rsid w:val="00DA1FF2"/>
    <w:rsid w:val="00DB75AA"/>
    <w:rsid w:val="00DF7BBB"/>
    <w:rsid w:val="00E21742"/>
    <w:rsid w:val="00E8674A"/>
    <w:rsid w:val="00F64D24"/>
    <w:rsid w:val="00F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D"/>
  </w:style>
  <w:style w:type="paragraph" w:styleId="6">
    <w:name w:val="heading 6"/>
    <w:basedOn w:val="a"/>
    <w:link w:val="60"/>
    <w:uiPriority w:val="9"/>
    <w:qFormat/>
    <w:rsid w:val="00CA51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763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CA511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ertext">
    <w:name w:val="headertext"/>
    <w:basedOn w:val="a"/>
    <w:rsid w:val="00CA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A1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FF2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602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841E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841E28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1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4</cp:revision>
  <dcterms:created xsi:type="dcterms:W3CDTF">2017-03-10T17:17:00Z</dcterms:created>
  <dcterms:modified xsi:type="dcterms:W3CDTF">2017-03-10T18:23:00Z</dcterms:modified>
</cp:coreProperties>
</file>