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8AE" w:rsidRDefault="006438AE" w:rsidP="006438AE">
      <w:pPr>
        <w:pStyle w:val="consplusnormal"/>
        <w:jc w:val="center"/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6438AE" w:rsidRDefault="006438AE" w:rsidP="006438AE">
      <w:pPr>
        <w:pStyle w:val="consplusnormal"/>
        <w:jc w:val="center"/>
      </w:pPr>
      <w:r>
        <w:rPr>
          <w:b/>
          <w:bCs/>
          <w:sz w:val="16"/>
          <w:szCs w:val="16"/>
        </w:rPr>
        <w:t>ПРИКАЗ от 17 октября 2013 г. N 1155</w:t>
      </w:r>
    </w:p>
    <w:p w:rsidR="006438AE" w:rsidRDefault="006438AE" w:rsidP="006438AE">
      <w:pPr>
        <w:pStyle w:val="consplusnormal"/>
        <w:jc w:val="center"/>
      </w:pPr>
      <w:r>
        <w:rPr>
          <w:b/>
          <w:bCs/>
          <w:sz w:val="16"/>
          <w:szCs w:val="16"/>
        </w:rPr>
        <w:t>ОБ УТВЕРЖДЕНИИ</w:t>
      </w:r>
    </w:p>
    <w:p w:rsidR="006438AE" w:rsidRDefault="006438AE" w:rsidP="006438AE">
      <w:pPr>
        <w:pStyle w:val="consplusnormal"/>
        <w:jc w:val="center"/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 ДОШКОЛЬНОГО ОБРАЗОВАНИЯ</w:t>
      </w:r>
    </w:p>
    <w:p w:rsidR="006438AE" w:rsidRDefault="006438AE" w:rsidP="006438AE">
      <w:pPr>
        <w:pStyle w:val="consplusnormal"/>
        <w:ind w:firstLine="540"/>
        <w:jc w:val="both"/>
      </w:pPr>
      <w:r>
        <w:t xml:space="preserve"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</w:t>
      </w:r>
      <w:proofErr w:type="gramStart"/>
      <w:r>
        <w:t>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6438AE" w:rsidRDefault="006438AE" w:rsidP="006438AE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r:id="rId4" w:anchor="Par34" w:tooltip="Ссылка на текущий документ" w:history="1">
        <w:r>
          <w:rPr>
            <w:rStyle w:val="a3"/>
            <w:u w:val="none"/>
          </w:rPr>
          <w:t>стандарт</w:t>
        </w:r>
      </w:hyperlink>
      <w:r>
        <w:t xml:space="preserve"> дошкольного образования.</w:t>
      </w:r>
    </w:p>
    <w:p w:rsidR="006438AE" w:rsidRDefault="006438AE" w:rsidP="006438AE">
      <w:pPr>
        <w:pStyle w:val="consplusnormal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6438AE" w:rsidRDefault="006438AE" w:rsidP="006438AE">
      <w:pPr>
        <w:pStyle w:val="consplusnormal"/>
        <w:ind w:firstLine="540"/>
        <w:jc w:val="both"/>
      </w:pPr>
      <w: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6438AE" w:rsidRDefault="006438AE" w:rsidP="006438AE">
      <w:pPr>
        <w:pStyle w:val="consplusnormal"/>
        <w:ind w:firstLine="540"/>
        <w:jc w:val="both"/>
      </w:pPr>
      <w: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6438AE" w:rsidRDefault="006438AE" w:rsidP="006438AE">
      <w:pPr>
        <w:pStyle w:val="consplusnormal"/>
        <w:ind w:firstLine="540"/>
        <w:jc w:val="both"/>
      </w:pPr>
      <w:r>
        <w:t>3. Настоящий приказ вступает в силу с 1 января 2014 года.</w:t>
      </w:r>
    </w:p>
    <w:p w:rsidR="006438AE" w:rsidRDefault="006438AE" w:rsidP="006438AE">
      <w:pPr>
        <w:pStyle w:val="consplusnormal"/>
        <w:jc w:val="right"/>
      </w:pPr>
      <w:r>
        <w:t>Министр  Д.В.ЛИВАНОВ</w:t>
      </w:r>
    </w:p>
    <w:p w:rsidR="00751C48" w:rsidRDefault="00751C48"/>
    <w:sectPr w:rsidR="00751C48" w:rsidSect="006438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438AE"/>
    <w:rsid w:val="001C1A85"/>
    <w:rsid w:val="002A1798"/>
    <w:rsid w:val="006438AE"/>
    <w:rsid w:val="0075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43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43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9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ds-solnechniy.ucoz.ru/index/fgos_doshkolnogo_obrazovanija_17_10_2013_goda_1155/0-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2014-10-13T05:32:00Z</dcterms:created>
  <dcterms:modified xsi:type="dcterms:W3CDTF">2014-10-13T05:33:00Z</dcterms:modified>
</cp:coreProperties>
</file>